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TERCERA SESIÓN DEL R. AYUNTAMIENTO 2015-2018</w:t>
      </w:r>
    </w:p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31 DE JULIO DE 2018</w:t>
      </w:r>
    </w:p>
    <w:p w:rsidR="00763ACA" w:rsidRDefault="00763ACA" w:rsidP="00763ACA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F518BC" w:rsidRDefault="00F518BC" w:rsidP="00F518B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F518BC" w:rsidRPr="001E2091" w:rsidRDefault="00F518BC" w:rsidP="00F518BC">
      <w:pPr>
        <w:jc w:val="both"/>
        <w:rPr>
          <w:rFonts w:ascii="Arial" w:eastAsia="Calibri" w:hAnsi="Arial" w:cs="Arial"/>
          <w:b/>
          <w:sz w:val="24"/>
          <w:szCs w:val="28"/>
        </w:rPr>
      </w:pPr>
      <w:r w:rsidRPr="001E2091">
        <w:rPr>
          <w:rFonts w:ascii="Arial" w:eastAsia="Calibri" w:hAnsi="Arial" w:cs="Arial"/>
          <w:b/>
          <w:sz w:val="24"/>
          <w:szCs w:val="28"/>
        </w:rPr>
        <w:t>I.- LISTA DE ASISTENCIA.</w:t>
      </w:r>
    </w:p>
    <w:p w:rsidR="00F518BC" w:rsidRPr="001E2091" w:rsidRDefault="00F518BC" w:rsidP="00F518BC">
      <w:pPr>
        <w:jc w:val="both"/>
        <w:rPr>
          <w:rFonts w:ascii="Arial" w:eastAsia="Calibri" w:hAnsi="Arial" w:cs="Arial"/>
          <w:b/>
          <w:sz w:val="24"/>
          <w:szCs w:val="28"/>
        </w:rPr>
      </w:pPr>
      <w:r w:rsidRPr="001E2091">
        <w:rPr>
          <w:rFonts w:ascii="Arial" w:eastAsia="Calibri" w:hAnsi="Arial" w:cs="Arial"/>
          <w:b/>
          <w:sz w:val="24"/>
          <w:szCs w:val="28"/>
        </w:rPr>
        <w:t>II.- DECLARATORIA DEL QUÓRUM Y APERTURA DE LA SESIÓN.</w:t>
      </w:r>
    </w:p>
    <w:p w:rsidR="00F518BC" w:rsidRPr="001E2091" w:rsidRDefault="00F518BC" w:rsidP="00F518BC">
      <w:pPr>
        <w:jc w:val="both"/>
        <w:rPr>
          <w:rFonts w:ascii="Arial" w:eastAsia="Calibri" w:hAnsi="Arial" w:cs="Arial"/>
          <w:b/>
          <w:sz w:val="24"/>
          <w:szCs w:val="28"/>
        </w:rPr>
      </w:pPr>
      <w:r w:rsidRPr="001E2091">
        <w:rPr>
          <w:rFonts w:ascii="Arial" w:eastAsia="Calibri" w:hAnsi="Arial" w:cs="Arial"/>
          <w:b/>
          <w:sz w:val="24"/>
          <w:szCs w:val="28"/>
        </w:rPr>
        <w:t>III.- APROBACIÓN DEL ORDEN DEL DÍA.</w:t>
      </w:r>
    </w:p>
    <w:p w:rsidR="00F518BC" w:rsidRPr="001E2091" w:rsidRDefault="00F518BC" w:rsidP="00F518BC">
      <w:pPr>
        <w:jc w:val="both"/>
        <w:rPr>
          <w:rFonts w:ascii="Arial" w:eastAsia="Calibri" w:hAnsi="Arial" w:cs="Arial"/>
          <w:b/>
          <w:sz w:val="24"/>
          <w:szCs w:val="28"/>
        </w:rPr>
      </w:pPr>
      <w:r w:rsidRPr="001E2091">
        <w:rPr>
          <w:rFonts w:ascii="Arial" w:eastAsia="Calibri" w:hAnsi="Arial" w:cs="Arial"/>
          <w:b/>
          <w:sz w:val="24"/>
          <w:szCs w:val="28"/>
        </w:rPr>
        <w:t xml:space="preserve">IV.- LECTURA, Y APROBACIÓN EN </w:t>
      </w:r>
      <w:r>
        <w:rPr>
          <w:rFonts w:ascii="Arial" w:eastAsia="Calibri" w:hAnsi="Arial" w:cs="Arial"/>
          <w:b/>
          <w:sz w:val="24"/>
          <w:szCs w:val="28"/>
        </w:rPr>
        <w:t xml:space="preserve">SU CASO, </w:t>
      </w:r>
      <w:r w:rsidRPr="001E2091">
        <w:rPr>
          <w:rFonts w:ascii="Arial" w:eastAsia="Calibri" w:hAnsi="Arial" w:cs="Arial"/>
          <w:b/>
          <w:sz w:val="24"/>
          <w:szCs w:val="28"/>
        </w:rPr>
        <w:t>DEL ACTA ANTERIOR.</w:t>
      </w:r>
    </w:p>
    <w:p w:rsidR="00F518BC" w:rsidRPr="001E2091" w:rsidRDefault="00F518BC" w:rsidP="00F518BC">
      <w:pPr>
        <w:jc w:val="both"/>
        <w:rPr>
          <w:rFonts w:ascii="Arial" w:hAnsi="Arial" w:cs="Arial"/>
          <w:b/>
          <w:sz w:val="24"/>
          <w:szCs w:val="28"/>
        </w:rPr>
      </w:pPr>
      <w:r w:rsidRPr="001E2091">
        <w:rPr>
          <w:rFonts w:ascii="Arial" w:eastAsia="Calibri" w:hAnsi="Arial" w:cs="Arial"/>
          <w:b/>
          <w:sz w:val="24"/>
          <w:szCs w:val="28"/>
        </w:rPr>
        <w:t>V.-</w:t>
      </w:r>
      <w:r w:rsidRPr="001E2091">
        <w:rPr>
          <w:rFonts w:ascii="Arial" w:hAnsi="Arial" w:cs="Arial"/>
          <w:b/>
          <w:sz w:val="24"/>
          <w:szCs w:val="28"/>
        </w:rPr>
        <w:t xml:space="preserve"> INFORME SOBRE CUMPLIMIENTO O SEGUIMIENTO DE LOS ACUERDOS DE LA SESIÓN ANTERIOR.</w:t>
      </w:r>
    </w:p>
    <w:p w:rsidR="00F518BC" w:rsidRPr="001E2091" w:rsidRDefault="00F518BC" w:rsidP="00F518BC">
      <w:pPr>
        <w:jc w:val="both"/>
        <w:rPr>
          <w:rFonts w:ascii="Arial" w:hAnsi="Arial" w:cs="Arial"/>
          <w:b/>
          <w:sz w:val="24"/>
          <w:szCs w:val="28"/>
        </w:rPr>
      </w:pPr>
      <w:r w:rsidRPr="001E2091">
        <w:rPr>
          <w:rFonts w:ascii="Arial" w:hAnsi="Arial" w:cs="Arial"/>
          <w:b/>
          <w:sz w:val="24"/>
          <w:szCs w:val="28"/>
        </w:rPr>
        <w:t xml:space="preserve">VI.- DICTAMEN DE LA COMISION DE GOBERNACIÓN, REGLAMENTACIÓN </w:t>
      </w:r>
      <w:r>
        <w:rPr>
          <w:rFonts w:ascii="Arial" w:hAnsi="Arial" w:cs="Arial"/>
          <w:b/>
          <w:sz w:val="24"/>
          <w:szCs w:val="28"/>
        </w:rPr>
        <w:t>Y MEJORA REGULATORIA RELATIVO A</w:t>
      </w:r>
      <w:r w:rsidRPr="001E2091">
        <w:rPr>
          <w:rFonts w:ascii="Arial" w:hAnsi="Arial" w:cs="Arial"/>
          <w:b/>
          <w:sz w:val="24"/>
          <w:szCs w:val="28"/>
        </w:rPr>
        <w:t xml:space="preserve"> LA REFORMA POR MODIFICACIÓN, ADICIÓN Y/O DEROGACIÓN DEL REGLAMENTO ORGÁNICO DEL MUNICIPIO DE JUÁREZ, NUEVO LEÓN.</w:t>
      </w:r>
    </w:p>
    <w:p w:rsidR="00F518BC" w:rsidRPr="001E2091" w:rsidRDefault="00F518BC" w:rsidP="00F518BC">
      <w:pPr>
        <w:pStyle w:val="Default"/>
        <w:spacing w:after="160"/>
        <w:jc w:val="both"/>
        <w:rPr>
          <w:b/>
          <w:szCs w:val="28"/>
        </w:rPr>
      </w:pPr>
      <w:r w:rsidRPr="001E2091">
        <w:rPr>
          <w:b/>
          <w:szCs w:val="28"/>
        </w:rPr>
        <w:t>VII.- DICTAMEN DE LA COMISION DE GOBERNACIÓN, REGLAMENTACIÓN Y MEJORA REGULATORIA RELATIVO AL INICIO DE LA CONSULTA PÚBLICA PARA LA REFORMA POR MODIFICACIÓN, ADICIÓN Y/O DEROGACIÓN DEL REGLAMENTO DE POLICÍA Y BUEN GOBIERNO DEL MUNICIPIO DE JUÁREZ, NUEVO LEÓN.</w:t>
      </w:r>
    </w:p>
    <w:p w:rsidR="00F518BC" w:rsidRPr="001E2091" w:rsidRDefault="00F518BC" w:rsidP="00F518BC">
      <w:pPr>
        <w:pStyle w:val="Default"/>
        <w:spacing w:after="160"/>
        <w:jc w:val="both"/>
        <w:rPr>
          <w:b/>
          <w:szCs w:val="28"/>
        </w:rPr>
      </w:pPr>
      <w:r w:rsidRPr="001E2091">
        <w:rPr>
          <w:b/>
          <w:szCs w:val="28"/>
        </w:rPr>
        <w:t>VIII.- DICTAMEN DE LA COMISIÓN DE HACIENDA Y PATRIMONIO MUNICIPALES RELATIVO AL SEGUNDO INFORME TRIMESTRAL CORR</w:t>
      </w:r>
      <w:r>
        <w:rPr>
          <w:b/>
          <w:szCs w:val="28"/>
        </w:rPr>
        <w:t>ESPONDIENTE DEL 01 DE ABRIL AL 30</w:t>
      </w:r>
      <w:r w:rsidRPr="001E2091">
        <w:rPr>
          <w:b/>
          <w:szCs w:val="28"/>
        </w:rPr>
        <w:t xml:space="preserve"> DE JU</w:t>
      </w:r>
      <w:r>
        <w:rPr>
          <w:b/>
          <w:szCs w:val="28"/>
        </w:rPr>
        <w:t>N</w:t>
      </w:r>
      <w:r w:rsidRPr="001E2091">
        <w:rPr>
          <w:b/>
          <w:szCs w:val="28"/>
        </w:rPr>
        <w:t>IO DE 2018.</w:t>
      </w:r>
    </w:p>
    <w:p w:rsidR="00F518BC" w:rsidRPr="001E2091" w:rsidRDefault="00F518BC" w:rsidP="00F518BC">
      <w:pPr>
        <w:pStyle w:val="Default"/>
        <w:spacing w:after="160"/>
        <w:jc w:val="both"/>
        <w:rPr>
          <w:b/>
          <w:szCs w:val="28"/>
        </w:rPr>
      </w:pPr>
      <w:r w:rsidRPr="001E2091">
        <w:rPr>
          <w:b/>
          <w:szCs w:val="28"/>
        </w:rPr>
        <w:t xml:space="preserve">IX.- DICTAMEN </w:t>
      </w:r>
      <w:r w:rsidRPr="001E2091">
        <w:rPr>
          <w:b/>
          <w:szCs w:val="28"/>
          <w:lang w:eastAsia="es-ES"/>
        </w:rPr>
        <w:t xml:space="preserve">DE LAS COMISIONES UNIDAS DE HACIENDA Y PATRIMONIO MUNICIPALES Y DE DESARROLLO URBANO, OBRAS PÚBLICAS Y NOMENCLATURA, </w:t>
      </w:r>
      <w:r w:rsidRPr="001E2091">
        <w:rPr>
          <w:b/>
          <w:szCs w:val="28"/>
        </w:rPr>
        <w:t>DEL R. AYUNTAMIENTO DE JUAREZ, NUEVO LEÓN, RELATIVO A LA DONACIÓN DE DIVERS</w:t>
      </w:r>
      <w:r>
        <w:rPr>
          <w:b/>
          <w:szCs w:val="28"/>
        </w:rPr>
        <w:t>A</w:t>
      </w:r>
      <w:r w:rsidRPr="001E2091">
        <w:rPr>
          <w:b/>
          <w:szCs w:val="28"/>
        </w:rPr>
        <w:t>S ÁREAS MUNICIPALES A FAVOR DEL GOBIERNO DEL ESTADO DE NUEVO LEÓN, PARA LA CONSTRUCCIÓN DE UN PARQUE ACUÁTICO EN EL MUNICIPIO DE JUÁREZ, NUEVO LEÓN.</w:t>
      </w:r>
    </w:p>
    <w:p w:rsidR="00F518BC" w:rsidRPr="001E2091" w:rsidRDefault="00F518BC" w:rsidP="00F518BC">
      <w:pPr>
        <w:pStyle w:val="Default"/>
        <w:spacing w:after="160"/>
        <w:jc w:val="both"/>
        <w:rPr>
          <w:b/>
          <w:szCs w:val="28"/>
        </w:rPr>
      </w:pPr>
      <w:r w:rsidRPr="001E2091">
        <w:rPr>
          <w:b/>
          <w:szCs w:val="28"/>
        </w:rPr>
        <w:t xml:space="preserve">X.- DICTAMEN </w:t>
      </w:r>
      <w:r w:rsidRPr="001E2091">
        <w:rPr>
          <w:b/>
          <w:szCs w:val="28"/>
          <w:lang w:eastAsia="es-ES"/>
        </w:rPr>
        <w:t xml:space="preserve">DE LA COMISIÓN DE HACIENDA Y PATRIMONIO MUNICIPALES </w:t>
      </w:r>
      <w:r w:rsidRPr="001E2091">
        <w:rPr>
          <w:b/>
          <w:szCs w:val="28"/>
        </w:rPr>
        <w:t>DEL R. AYUNTAMIENTO DE JUAREZ, NUEVO LEÓN, RELATIVO A LA DECLARATORIA DE INCORPORACIÓN AL PATRIMONIO MUNICIPAL DE UN ÁREA EN LA COL. CIUDADELA VILLA DE SAN JOSÉ EN EL MUNICIPIO DE JUÁREZ, NUEVO LEÓN.</w:t>
      </w:r>
    </w:p>
    <w:p w:rsidR="00F518BC" w:rsidRPr="001E2091" w:rsidRDefault="00F518BC" w:rsidP="00F518BC">
      <w:pPr>
        <w:pStyle w:val="Default"/>
        <w:spacing w:after="160"/>
        <w:jc w:val="both"/>
        <w:rPr>
          <w:b/>
          <w:szCs w:val="28"/>
        </w:rPr>
      </w:pPr>
      <w:r w:rsidRPr="001E2091">
        <w:rPr>
          <w:b/>
          <w:szCs w:val="28"/>
        </w:rPr>
        <w:t>XI.- ASUNTOS GENERALES.</w:t>
      </w:r>
    </w:p>
    <w:p w:rsidR="005B6CD9" w:rsidRDefault="00F518BC" w:rsidP="00F518BC">
      <w:pPr>
        <w:spacing w:after="200" w:line="240" w:lineRule="auto"/>
      </w:pPr>
      <w:r w:rsidRPr="001E2091">
        <w:rPr>
          <w:rFonts w:ascii="Arial" w:hAnsi="Arial" w:cs="Arial"/>
          <w:b/>
          <w:sz w:val="24"/>
          <w:szCs w:val="28"/>
        </w:rPr>
        <w:t xml:space="preserve">XII.- </w:t>
      </w:r>
      <w:r w:rsidRPr="001E2091">
        <w:rPr>
          <w:rFonts w:ascii="Arial" w:eastAsia="Calibri" w:hAnsi="Arial" w:cs="Arial"/>
          <w:b/>
          <w:sz w:val="24"/>
          <w:szCs w:val="28"/>
        </w:rPr>
        <w:t>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ACA"/>
    <w:rsid w:val="005B6CD9"/>
    <w:rsid w:val="00763ACA"/>
    <w:rsid w:val="00795882"/>
    <w:rsid w:val="00EC2FB0"/>
    <w:rsid w:val="00F5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CA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1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2018-08-16T19:12:00Z</dcterms:created>
  <dcterms:modified xsi:type="dcterms:W3CDTF">2018-08-16T19:12:00Z</dcterms:modified>
</cp:coreProperties>
</file>